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4" w:rsidRPr="00FC4DC3" w:rsidRDefault="00152998" w:rsidP="001079A7">
      <w:pPr>
        <w:pStyle w:val="berschrift2"/>
        <w:spacing w:before="240" w:line="240" w:lineRule="auto"/>
        <w:contextualSpacing/>
        <w:jc w:val="left"/>
        <w:rPr>
          <w:rFonts w:hAnsi="Arial Narrow"/>
        </w:rPr>
      </w:pPr>
      <w:r w:rsidRPr="00152998">
        <w:rPr>
          <w:rFonts w:hAnsi="Arial Narrow"/>
        </w:rPr>
        <w:t>Starke Unterstützung: Vergölst erweitert das Franchise-Team</w:t>
      </w:r>
    </w:p>
    <w:p w:rsidR="001079A7" w:rsidRPr="00145174" w:rsidRDefault="00152998" w:rsidP="001079A7">
      <w:pPr>
        <w:pStyle w:val="Introtext"/>
        <w:spacing w:line="240" w:lineRule="auto"/>
        <w:contextualSpacing/>
        <w:jc w:val="left"/>
        <w:rPr>
          <w:rFonts w:hAnsi="Arial Narrow" w:cs="Segoe UI"/>
        </w:rPr>
      </w:pPr>
      <w:bookmarkStart w:id="0" w:name="_GoBack"/>
      <w:r w:rsidRPr="00145174">
        <w:rPr>
          <w:rFonts w:hAnsi="Arial Narrow" w:cs="Segoe UI"/>
        </w:rPr>
        <w:t>Hannover, im Januar 2018. Verstärkung im Franchise-Team: Mit Milan Hrudka erhält Vergölst einen neuen, erfahrenen Franchise-Manager. Der 42-Jährige unterstützt den Bereich seit dem 1. Januar 2018 und betreut Partner-Betriebe im Südosten Deutschlands. Mit der web- und appbasierten Reifenmanagementlösung FleetFox verfügt der Pannenservice über ein effizientes Planungs- und Abwicklungstool, das Schäden nun auch in den digitalen Servicereports mit einem Foto dokumentiert.</w:t>
      </w:r>
    </w:p>
    <w:p w:rsidR="00152998" w:rsidRPr="00145174" w:rsidRDefault="00152998" w:rsidP="001079A7">
      <w:pPr>
        <w:pStyle w:val="Introtext"/>
        <w:spacing w:line="240" w:lineRule="auto"/>
        <w:contextualSpacing/>
        <w:jc w:val="left"/>
        <w:rPr>
          <w:rFonts w:hAnsi="Arial Narrow" w:cs="Segoe UI"/>
        </w:rPr>
      </w:pPr>
    </w:p>
    <w:p w:rsidR="00F20C24" w:rsidRPr="00145174" w:rsidRDefault="00152998" w:rsidP="001079A7">
      <w:pPr>
        <w:pStyle w:val="Introtext"/>
        <w:spacing w:line="240" w:lineRule="auto"/>
        <w:contextualSpacing/>
        <w:jc w:val="left"/>
        <w:rPr>
          <w:rFonts w:hAnsi="Arial Narrow"/>
          <w:b w:val="0"/>
          <w:bCs w:val="0"/>
          <w:color w:val="auto"/>
        </w:rPr>
      </w:pPr>
      <w:r w:rsidRPr="00145174">
        <w:rPr>
          <w:rFonts w:hAnsi="Arial Narrow"/>
          <w:b w:val="0"/>
          <w:bCs w:val="0"/>
          <w:color w:val="auto"/>
        </w:rPr>
        <w:t>Hrudka bringt langjährige Erfahrung im Vertriebssegment mit. Neben zahlreichen Weiterbildungen in den Bereichen Reifen- und Felgentechnik war der Franchise-Manager zuvor zweieinhalb Jahre Verkaufs- und Einkaufsleiter in einem Reifen- und Autoservicebetrieb in der Nähe von München. Der Weg zu Vergölst ist für den sportbegeisterten Hobbytaucher ein Heimspiel. Von 1993 bis 2015 war Hrudka bei ESKA/Vergölst beschäftigt – zuletzt als Niederlassungsleiter. Nach einer entsprechenden Einarbeitungszeit wird er die Betreuung von Partner-Betrieben im Südosten Deutschlands.</w:t>
      </w:r>
    </w:p>
    <w:bookmarkEnd w:id="0"/>
    <w:p w:rsidR="00441119" w:rsidRDefault="00441119" w:rsidP="001079A7">
      <w:pPr>
        <w:pStyle w:val="Introtext"/>
        <w:spacing w:line="240" w:lineRule="auto"/>
        <w:contextualSpacing/>
        <w:jc w:val="left"/>
        <w:rPr>
          <w:b w:val="0"/>
          <w:bCs w:val="0"/>
          <w:color w:val="auto"/>
        </w:rPr>
      </w:pPr>
    </w:p>
    <w:p w:rsidR="001079A7" w:rsidRDefault="001079A7" w:rsidP="001079A7">
      <w:pPr>
        <w:pStyle w:val="Introtext"/>
        <w:spacing w:line="240" w:lineRule="auto"/>
        <w:contextualSpacing/>
        <w:jc w:val="left"/>
        <w:rPr>
          <w:b w:val="0"/>
          <w:bCs w:val="0"/>
          <w:color w:val="auto"/>
        </w:rPr>
      </w:pPr>
    </w:p>
    <w:p w:rsidR="001079A7" w:rsidRDefault="001079A7" w:rsidP="001079A7">
      <w:pPr>
        <w:pStyle w:val="Introtext"/>
        <w:spacing w:line="240" w:lineRule="auto"/>
        <w:contextualSpacing/>
        <w:jc w:val="left"/>
        <w:rPr>
          <w:b w:val="0"/>
          <w:bCs w:val="0"/>
          <w:color w:val="auto"/>
        </w:rPr>
      </w:pPr>
    </w:p>
    <w:p w:rsidR="001079A7" w:rsidRDefault="001079A7" w:rsidP="001079A7">
      <w:pPr>
        <w:pStyle w:val="Introtext"/>
        <w:spacing w:line="240" w:lineRule="auto"/>
        <w:contextualSpacing/>
        <w:jc w:val="left"/>
        <w:rPr>
          <w:b w:val="0"/>
          <w:bCs w:val="0"/>
          <w:color w:val="auto"/>
        </w:rPr>
      </w:pPr>
    </w:p>
    <w:p w:rsidR="003942C9" w:rsidRDefault="003942C9">
      <w:pPr>
        <w:pStyle w:val="Introtext"/>
        <w:spacing w:line="276" w:lineRule="auto"/>
        <w:jc w:val="left"/>
        <w:rPr>
          <w:b w:val="0"/>
          <w:bCs w:val="0"/>
        </w:rPr>
      </w:pP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F20C24">
        <w:trPr>
          <w:trHeight w:val="4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>
            <w:pPr>
              <w:spacing w:after="0"/>
              <w:rPr>
                <w:b/>
                <w:bCs/>
              </w:rPr>
            </w:pPr>
          </w:p>
          <w:p w:rsidR="00F20C24" w:rsidRDefault="00DA18B8">
            <w:pPr>
              <w:spacing w:after="0"/>
            </w:pPr>
            <w:r>
              <w:rPr>
                <w:b/>
                <w:bCs/>
              </w:rPr>
              <w:t>Kontakt f</w:t>
            </w:r>
            <w:r>
              <w:rPr>
                <w:rFonts w:hAnsi="Arial Narrow"/>
                <w:b/>
                <w:bCs/>
              </w:rPr>
              <w:t>ü</w:t>
            </w:r>
            <w:r>
              <w:rPr>
                <w:b/>
                <w:bCs/>
              </w:rPr>
              <w:t>r Journalisten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  <w:tr w:rsidR="00F20C24" w:rsidRPr="00EA462E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pStyle w:val="Standard-Linksbndig"/>
            </w:pPr>
            <w:r>
              <w:t>Marcel Schasse</w:t>
            </w:r>
            <w:r>
              <w:br/>
              <w:t>Referent Kommunikation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Pr="00EA462E" w:rsidRDefault="00DA18B8">
            <w:pPr>
              <w:tabs>
                <w:tab w:val="left" w:pos="886"/>
              </w:tabs>
              <w:spacing w:after="0"/>
              <w:jc w:val="left"/>
              <w:rPr>
                <w:lang w:val="nb-NO"/>
              </w:rPr>
            </w:pPr>
            <w:r w:rsidRPr="00EA462E">
              <w:rPr>
                <w:lang w:val="nb-NO"/>
              </w:rPr>
              <w:t>Telefon:</w:t>
            </w:r>
            <w:r w:rsidRPr="00EA462E">
              <w:rPr>
                <w:lang w:val="nb-NO"/>
              </w:rPr>
              <w:tab/>
              <w:t>+49 511 938 20567</w:t>
            </w:r>
            <w:r w:rsidRPr="00EA462E">
              <w:rPr>
                <w:lang w:val="nb-NO"/>
              </w:rPr>
              <w:br/>
              <w:t>eMail:</w:t>
            </w:r>
            <w:r w:rsidRPr="00EA462E">
              <w:rPr>
                <w:lang w:val="nb-NO"/>
              </w:rPr>
              <w:tab/>
            </w:r>
            <w:hyperlink r:id="rId6" w:history="1">
              <w:r w:rsidRPr="00EA462E">
                <w:rPr>
                  <w:rStyle w:val="Hyperlink0"/>
                  <w:lang w:val="nb-NO"/>
                </w:rPr>
                <w:t>marcel.schasse@vergoelst.de</w:t>
              </w:r>
            </w:hyperlink>
            <w:r w:rsidRPr="00EA462E">
              <w:rPr>
                <w:lang w:val="nb-NO"/>
              </w:rPr>
              <w:br/>
              <w:t>www.vergoelst.de</w:t>
            </w:r>
          </w:p>
        </w:tc>
      </w:tr>
      <w:tr w:rsidR="00F20C24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spacing w:after="0"/>
              <w:jc w:val="left"/>
            </w:pPr>
            <w:r>
              <w:t>Verg</w:t>
            </w:r>
            <w:r>
              <w:rPr>
                <w:rFonts w:hAnsi="Arial Narrow"/>
              </w:rPr>
              <w:t>ö</w:t>
            </w:r>
            <w:r>
              <w:t>lst GmbH</w:t>
            </w:r>
            <w:r>
              <w:br/>
              <w:t>B</w:t>
            </w:r>
            <w:r>
              <w:rPr>
                <w:rFonts w:hAnsi="Arial Narrow"/>
              </w:rPr>
              <w:t>ü</w:t>
            </w:r>
            <w:r>
              <w:t>ttnerstra</w:t>
            </w:r>
            <w:r>
              <w:rPr>
                <w:rFonts w:hAnsi="Arial Narrow"/>
              </w:rPr>
              <w:t>ß</w:t>
            </w:r>
            <w:r>
              <w:t>e 25</w:t>
            </w:r>
            <w:r>
              <w:br/>
              <w:t>30165 Hannover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</w:tbl>
    <w:p w:rsidR="00F20C24" w:rsidRDefault="00F20C24">
      <w:pPr>
        <w:rPr>
          <w:i/>
          <w:iCs/>
        </w:rPr>
      </w:pPr>
    </w:p>
    <w:p w:rsidR="00F20C24" w:rsidRDefault="00DA18B8">
      <w:r>
        <w:rPr>
          <w:b/>
          <w:bCs/>
        </w:rPr>
        <w:t>Links</w:t>
      </w:r>
      <w:r>
        <w:br/>
        <w:t xml:space="preserve">Pressetexte und Fotos zum Download finden Sie unter </w:t>
      </w:r>
    </w:p>
    <w:p w:rsidR="00F20C24" w:rsidRDefault="00073763">
      <w:hyperlink r:id="rId7" w:history="1">
        <w:r w:rsidR="00DA18B8">
          <w:rPr>
            <w:rStyle w:val="Hyperlink1"/>
          </w:rPr>
          <w:t>http://www.vergoelst.de/presse</w:t>
        </w:r>
      </w:hyperlink>
      <w:r w:rsidR="00DA18B8">
        <w:t xml:space="preserve"> </w:t>
      </w:r>
    </w:p>
    <w:p w:rsidR="00F20C24" w:rsidRDefault="00073763">
      <w:hyperlink r:id="rId8" w:history="1">
        <w:r w:rsidR="00DA18B8">
          <w:rPr>
            <w:rStyle w:val="Hyperlink1"/>
          </w:rPr>
          <w:t>https://www.facebook.com/vergoelst/</w:t>
        </w:r>
      </w:hyperlink>
    </w:p>
    <w:p w:rsidR="00F20C24" w:rsidRDefault="00073763">
      <w:hyperlink r:id="rId9" w:history="1">
        <w:r w:rsidR="00DA18B8">
          <w:rPr>
            <w:rStyle w:val="Hyperlink1"/>
          </w:rPr>
          <w:t>https://twitter.com/vergoelst</w:t>
        </w:r>
      </w:hyperlink>
    </w:p>
    <w:p w:rsidR="00F20C24" w:rsidRDefault="00073763">
      <w:hyperlink r:id="rId10" w:history="1">
        <w:r w:rsidR="00DA18B8">
          <w:rPr>
            <w:rStyle w:val="Hyperlink1"/>
          </w:rPr>
          <w:t>https://www.youtube.com/user/VergoelstReifen</w:t>
        </w:r>
      </w:hyperlink>
    </w:p>
    <w:p w:rsidR="00F20C24" w:rsidRDefault="00F20C24"/>
    <w:p w:rsidR="00F20C24" w:rsidRDefault="00F20C24"/>
    <w:p w:rsidR="00F20C24" w:rsidRDefault="00DA18B8">
      <w:r>
        <w:rPr>
          <w:sz w:val="16"/>
          <w:szCs w:val="16"/>
        </w:rPr>
        <w:t xml:space="preserve">Mit einem Netzwerk von 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>ber 450 Standorten sichert 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>lst bundesweit die Mobilit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>t der Kunden. 1926 in Aachen gegr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>ndet ist der Spezialist f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>r Reifen und Autoservice stetig gewachsen. Seit 1974 ist 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 xml:space="preserve">lst Teil des Continental Konzerns und hat seine Zentrale mittlerweile nach Hannover verlagert. Heute erwirtschaften rund </w:t>
      </w:r>
      <w:r w:rsidR="004C4478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4C4478">
        <w:rPr>
          <w:sz w:val="16"/>
          <w:szCs w:val="16"/>
        </w:rPr>
        <w:t>900</w:t>
      </w:r>
      <w:r>
        <w:rPr>
          <w:sz w:val="16"/>
          <w:szCs w:val="16"/>
        </w:rPr>
        <w:t xml:space="preserve"> Mitarbeiter in ganz Deutschland einen j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 xml:space="preserve">hrlichen Umsatz von etwa 330 Millionen Euro. </w:t>
      </w:r>
    </w:p>
    <w:sectPr w:rsidR="00F20C24" w:rsidSect="0052502B">
      <w:headerReference w:type="default" r:id="rId11"/>
      <w:footerReference w:type="default" r:id="rId12"/>
      <w:pgSz w:w="11900" w:h="16840"/>
      <w:pgMar w:top="2835" w:right="1418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63" w:rsidRDefault="00073763">
      <w:pPr>
        <w:spacing w:after="0" w:line="240" w:lineRule="auto"/>
      </w:pPr>
      <w:r>
        <w:separator/>
      </w:r>
    </w:p>
  </w:endnote>
  <w:endnote w:type="continuationSeparator" w:id="0">
    <w:p w:rsidR="00073763" w:rsidRDefault="000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24" w:rsidRDefault="00DA18B8">
    <w:pPr>
      <w:pStyle w:val="Fuzeile"/>
      <w:tabs>
        <w:tab w:val="clear" w:pos="9356"/>
        <w:tab w:val="right" w:pos="9328"/>
      </w:tabs>
    </w:pPr>
    <w:r>
      <w:rPr>
        <w:b/>
        <w:bCs/>
      </w:rPr>
      <w:t>Ihr Kontakt</w:t>
    </w:r>
    <w:r>
      <w:tab/>
      <w:t xml:space="preserve">Seite </w:t>
    </w:r>
    <w:r w:rsidR="0052502B">
      <w:fldChar w:fldCharType="begin"/>
    </w:r>
    <w:r>
      <w:instrText xml:space="preserve"> PAGE </w:instrText>
    </w:r>
    <w:r w:rsidR="0052502B">
      <w:fldChar w:fldCharType="separate"/>
    </w:r>
    <w:r w:rsidR="008D351B">
      <w:rPr>
        <w:noProof/>
      </w:rPr>
      <w:t>1</w:t>
    </w:r>
    <w:r w:rsidR="0052502B">
      <w:fldChar w:fldCharType="end"/>
    </w:r>
    <w:r>
      <w:t xml:space="preserve"> von </w:t>
    </w:r>
    <w:r w:rsidR="0052502B">
      <w:fldChar w:fldCharType="begin"/>
    </w:r>
    <w:r>
      <w:instrText xml:space="preserve"> NUMPAGES </w:instrText>
    </w:r>
    <w:r w:rsidR="0052502B">
      <w:fldChar w:fldCharType="separate"/>
    </w:r>
    <w:r w:rsidR="008D351B">
      <w:rPr>
        <w:noProof/>
      </w:rPr>
      <w:t>2</w:t>
    </w:r>
    <w:r w:rsidR="0052502B">
      <w:fldChar w:fldCharType="end"/>
    </w:r>
    <w:r>
      <w:br/>
      <w:t>Marcel Schasse</w:t>
    </w:r>
    <w:r>
      <w:br/>
      <w:t>Tel. +49 (511) 938 20567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63" w:rsidRDefault="00073763">
      <w:pPr>
        <w:spacing w:after="0" w:line="240" w:lineRule="auto"/>
      </w:pPr>
      <w:r>
        <w:separator/>
      </w:r>
    </w:p>
  </w:footnote>
  <w:footnote w:type="continuationSeparator" w:id="0">
    <w:p w:rsidR="00073763" w:rsidRDefault="0007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24" w:rsidRDefault="003942C9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704850</wp:posOffset>
              </wp:positionV>
              <wp:extent cx="2807970" cy="610870"/>
              <wp:effectExtent l="254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797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2B" w:rsidRDefault="001F5752">
                          <w:pPr>
                            <w:jc w:val="right"/>
                          </w:pPr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03.2pt;margin-top:55.5pt;width:221.1pt;height:48.1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" filled="f" stroked="f" strokeweight="1pt">
              <v:stroke miterlimit="4"/>
              <v:textbox>
                <w:txbxContent>
                  <w:p w:rsidR="0052502B" w:rsidRDefault="001F5752">
                    <w:pPr>
                      <w:jc w:val="right"/>
                    </w:pPr>
                    <w:r>
                      <w:t>Pressemitteilung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A18B8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990600</wp:posOffset>
          </wp:positionV>
          <wp:extent cx="2160000" cy="532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9914890</wp:posOffset>
              </wp:positionV>
              <wp:extent cx="5939790" cy="0"/>
              <wp:effectExtent l="8890" t="8890" r="1397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EE809" id="Line 1" o:spid="_x0000_s1026" style="position:absolute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6.2pt,780.7pt" to="523.9pt,7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4"/>
    <w:rsid w:val="00073763"/>
    <w:rsid w:val="000A7D6F"/>
    <w:rsid w:val="001079A7"/>
    <w:rsid w:val="00145174"/>
    <w:rsid w:val="00152998"/>
    <w:rsid w:val="001E50DB"/>
    <w:rsid w:val="001F5752"/>
    <w:rsid w:val="003942C9"/>
    <w:rsid w:val="00441119"/>
    <w:rsid w:val="004C4478"/>
    <w:rsid w:val="0052502B"/>
    <w:rsid w:val="00546774"/>
    <w:rsid w:val="00720689"/>
    <w:rsid w:val="007867C4"/>
    <w:rsid w:val="008D351B"/>
    <w:rsid w:val="00984FE2"/>
    <w:rsid w:val="009E3C31"/>
    <w:rsid w:val="00AA78D6"/>
    <w:rsid w:val="00D11681"/>
    <w:rsid w:val="00DA18B8"/>
    <w:rsid w:val="00EA462E"/>
    <w:rsid w:val="00F20C24"/>
    <w:rsid w:val="00F43BBF"/>
    <w:rsid w:val="00F56819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A6B10-FE02-4021-B4AF-8A8EF84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2502B"/>
    <w:pPr>
      <w:spacing w:after="160" w:line="288" w:lineRule="auto"/>
      <w:jc w:val="both"/>
    </w:pPr>
    <w:rPr>
      <w:rFonts w:ascii="Arial Narrow" w:hAnsi="Arial Unicode MS" w:cs="Arial Unicode MS"/>
      <w:color w:val="000000"/>
      <w:u w:color="000000"/>
      <w:lang w:eastAsia="en-US"/>
    </w:rPr>
  </w:style>
  <w:style w:type="paragraph" w:styleId="berschrift1">
    <w:name w:val="heading 1"/>
    <w:next w:val="Standard"/>
    <w:rsid w:val="0052502B"/>
    <w:pPr>
      <w:keepNext/>
      <w:keepLines/>
      <w:spacing w:before="240" w:line="288" w:lineRule="auto"/>
      <w:jc w:val="both"/>
      <w:outlineLvl w:val="0"/>
    </w:pPr>
    <w:rPr>
      <w:rFonts w:ascii="Arial Narrow" w:hAnsi="Arial Unicode MS" w:cs="Arial Unicode MS"/>
      <w:b/>
      <w:bCs/>
      <w:color w:val="000000"/>
      <w:sz w:val="40"/>
      <w:szCs w:val="40"/>
      <w:u w:color="000000"/>
    </w:rPr>
  </w:style>
  <w:style w:type="paragraph" w:styleId="berschrift2">
    <w:name w:val="heading 2"/>
    <w:next w:val="Standard"/>
    <w:rsid w:val="0052502B"/>
    <w:pPr>
      <w:keepNext/>
      <w:keepLines/>
      <w:spacing w:after="480" w:line="288" w:lineRule="auto"/>
      <w:jc w:val="both"/>
      <w:outlineLvl w:val="1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502B"/>
    <w:rPr>
      <w:u w:val="single"/>
    </w:rPr>
  </w:style>
  <w:style w:type="table" w:customStyle="1" w:styleId="TableNormal">
    <w:name w:val="Table Normal"/>
    <w:rsid w:val="00525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2502B"/>
    <w:pPr>
      <w:tabs>
        <w:tab w:val="center" w:pos="4536"/>
        <w:tab w:val="right" w:pos="9072"/>
      </w:tabs>
      <w:jc w:val="both"/>
    </w:pPr>
    <w:rPr>
      <w:rFonts w:ascii="Arial Narrow" w:hAnsi="Arial Unicode MS" w:cs="Arial Unicode MS"/>
      <w:color w:val="000000"/>
      <w:u w:color="000000"/>
    </w:rPr>
  </w:style>
  <w:style w:type="paragraph" w:styleId="Fuzeile">
    <w:name w:val="footer"/>
    <w:rsid w:val="0052502B"/>
    <w:pPr>
      <w:tabs>
        <w:tab w:val="right" w:pos="9356"/>
      </w:tabs>
      <w:spacing w:after="240"/>
    </w:pPr>
    <w:rPr>
      <w:rFonts w:ascii="Arial Narrow" w:hAnsi="Arial Unicode MS" w:cs="Arial Unicode MS"/>
      <w:color w:val="000000"/>
      <w:sz w:val="16"/>
      <w:szCs w:val="16"/>
      <w:u w:color="000000"/>
    </w:rPr>
  </w:style>
  <w:style w:type="paragraph" w:customStyle="1" w:styleId="Introtext">
    <w:name w:val="Introtext"/>
    <w:link w:val="IntrotextZchn"/>
    <w:qFormat/>
    <w:rsid w:val="0052502B"/>
    <w:pPr>
      <w:spacing w:before="240" w:after="480" w:line="288" w:lineRule="auto"/>
      <w:jc w:val="both"/>
    </w:pPr>
    <w:rPr>
      <w:rFonts w:ascii="Arial Narrow" w:hAnsi="Arial Unicode MS" w:cs="Arial Unicode MS"/>
      <w:b/>
      <w:bCs/>
      <w:color w:val="000000"/>
      <w:u w:color="000000"/>
    </w:rPr>
  </w:style>
  <w:style w:type="paragraph" w:customStyle="1" w:styleId="Standard-Linksbndig">
    <w:name w:val="Standard - Linksbündig"/>
    <w:rsid w:val="0052502B"/>
    <w:pPr>
      <w:spacing w:line="288" w:lineRule="auto"/>
    </w:pPr>
    <w:rPr>
      <w:rFonts w:ascii="Arial Narrow" w:hAnsi="Arial Unicode MS" w:cs="Arial Unicode MS"/>
      <w:color w:val="000000"/>
      <w:u w:color="000000"/>
    </w:rPr>
  </w:style>
  <w:style w:type="character" w:customStyle="1" w:styleId="Link">
    <w:name w:val="Link"/>
    <w:rsid w:val="0052502B"/>
    <w:rPr>
      <w:color w:val="000000"/>
      <w:u w:val="single" w:color="000000"/>
    </w:rPr>
  </w:style>
  <w:style w:type="character" w:customStyle="1" w:styleId="Hyperlink0">
    <w:name w:val="Hyperlink.0"/>
    <w:basedOn w:val="Link"/>
    <w:rsid w:val="0052502B"/>
    <w:rPr>
      <w:rFonts w:ascii="Arial Narrow" w:eastAsia="Arial Narrow" w:hAnsi="Arial Narrow" w:cs="Arial Narrow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sid w:val="0052502B"/>
    <w:rPr>
      <w:color w:val="000000"/>
      <w:u w:val="single" w:color="000000"/>
    </w:rPr>
  </w:style>
  <w:style w:type="character" w:customStyle="1" w:styleId="IntrotextZchn">
    <w:name w:val="Introtext Zchn"/>
    <w:basedOn w:val="Absatz-Standardschriftart"/>
    <w:link w:val="Introtext"/>
    <w:rsid w:val="00546774"/>
    <w:rPr>
      <w:rFonts w:ascii="Arial Narrow"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rgoel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goelst.de/press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.schasse@vergoelst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vergoel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Weber (EXT)</dc:creator>
  <cp:lastModifiedBy>Ralf Weber (EXT)</cp:lastModifiedBy>
  <cp:revision>6</cp:revision>
  <dcterms:created xsi:type="dcterms:W3CDTF">2018-09-18T09:27:00Z</dcterms:created>
  <dcterms:modified xsi:type="dcterms:W3CDTF">2018-09-18T10:25:00Z</dcterms:modified>
</cp:coreProperties>
</file>